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CC1" w:rsidRDefault="00BA7CC1" w:rsidP="00BA7CC1">
      <w:pPr>
        <w:shd w:val="clear" w:color="auto" w:fill="FFFFFF"/>
        <w:spacing w:after="150" w:line="240" w:lineRule="auto"/>
        <w:jc w:val="center"/>
        <w:rPr>
          <w:rFonts w:ascii="Century Gothic" w:eastAsia="Times New Roman" w:hAnsi="Century Gothic" w:cs="Open Sans"/>
          <w:u w:val="single"/>
          <w:lang w:eastAsia="es-AR"/>
        </w:rPr>
      </w:pPr>
    </w:p>
    <w:p w:rsidR="00BA7CC1" w:rsidRDefault="00BA7CC1" w:rsidP="00BA7CC1">
      <w:pPr>
        <w:shd w:val="clear" w:color="auto" w:fill="FFFFFF"/>
        <w:spacing w:after="150" w:line="240" w:lineRule="auto"/>
        <w:jc w:val="center"/>
        <w:rPr>
          <w:rFonts w:ascii="Century Gothic" w:eastAsia="Times New Roman" w:hAnsi="Century Gothic" w:cs="Open Sans"/>
          <w:u w:val="single"/>
          <w:lang w:eastAsia="es-AR"/>
        </w:rPr>
      </w:pPr>
    </w:p>
    <w:p w:rsidR="00BA7CC1" w:rsidRPr="00997569" w:rsidRDefault="00BA7CC1" w:rsidP="00BA7CC1">
      <w:pPr>
        <w:shd w:val="clear" w:color="auto" w:fill="FFFFFF"/>
        <w:spacing w:after="150" w:line="240" w:lineRule="auto"/>
        <w:jc w:val="center"/>
        <w:rPr>
          <w:rFonts w:ascii="Century Gothic" w:eastAsia="Times New Roman" w:hAnsi="Century Gothic" w:cs="Open Sans"/>
          <w:u w:val="single"/>
          <w:lang w:eastAsia="es-AR"/>
        </w:rPr>
      </w:pPr>
      <w:r>
        <w:rPr>
          <w:rFonts w:ascii="Century Gothic" w:eastAsia="Times New Roman" w:hAnsi="Century Gothic" w:cs="Open Sans"/>
          <w:u w:val="single"/>
          <w:lang w:eastAsia="es-AR"/>
        </w:rPr>
        <w:t>ACTA N°13</w:t>
      </w:r>
    </w:p>
    <w:p w:rsidR="00BA7CC1" w:rsidRPr="003B3511" w:rsidRDefault="00BA7CC1" w:rsidP="00BA7CC1">
      <w:pPr>
        <w:shd w:val="clear" w:color="auto" w:fill="FFFFFF"/>
        <w:spacing w:after="150" w:line="240" w:lineRule="auto"/>
        <w:jc w:val="both"/>
        <w:rPr>
          <w:rFonts w:ascii="Century Gothic" w:eastAsia="Times New Roman" w:hAnsi="Century Gothic" w:cs="Open Sans"/>
          <w:lang w:eastAsia="es-AR"/>
        </w:rPr>
      </w:pPr>
    </w:p>
    <w:p w:rsidR="00BA7CC1" w:rsidRDefault="00BA7CC1" w:rsidP="00BA7CC1">
      <w:pPr>
        <w:shd w:val="clear" w:color="auto" w:fill="FFFFFF"/>
        <w:spacing w:after="150" w:line="240" w:lineRule="auto"/>
        <w:jc w:val="both"/>
        <w:rPr>
          <w:rFonts w:ascii="Century Gothic" w:eastAsia="Times New Roman" w:hAnsi="Century Gothic" w:cs="Open Sans"/>
          <w:lang w:eastAsia="es-AR"/>
        </w:rPr>
      </w:pPr>
      <w:r>
        <w:rPr>
          <w:rFonts w:ascii="Century Gothic" w:eastAsia="Times New Roman" w:hAnsi="Century Gothic" w:cs="Open Sans"/>
          <w:lang w:eastAsia="es-AR"/>
        </w:rPr>
        <w:t>En la ciudad de Paraná, a</w:t>
      </w:r>
      <w:r w:rsidRPr="003B3511">
        <w:rPr>
          <w:rFonts w:ascii="Century Gothic" w:eastAsia="Times New Roman" w:hAnsi="Century Gothic" w:cs="Open Sans"/>
          <w:b/>
          <w:bCs/>
          <w:lang w:eastAsia="es-AR"/>
        </w:rPr>
        <w:t> </w:t>
      </w:r>
      <w:r w:rsidRPr="00D346B1">
        <w:rPr>
          <w:rFonts w:ascii="Century Gothic" w:eastAsia="Times New Roman" w:hAnsi="Century Gothic" w:cs="Open Sans"/>
          <w:bCs/>
          <w:lang w:eastAsia="es-AR"/>
        </w:rPr>
        <w:t>los 06</w:t>
      </w:r>
      <w:r w:rsidRPr="00D346B1">
        <w:rPr>
          <w:rFonts w:ascii="Century Gothic" w:eastAsia="Times New Roman" w:hAnsi="Century Gothic" w:cs="Open Sans"/>
          <w:b/>
          <w:bCs/>
          <w:lang w:eastAsia="es-AR"/>
        </w:rPr>
        <w:t xml:space="preserve"> </w:t>
      </w:r>
      <w:r w:rsidRPr="00D346B1">
        <w:rPr>
          <w:rFonts w:ascii="Century Gothic" w:eastAsia="Times New Roman" w:hAnsi="Century Gothic" w:cs="Open Sans"/>
          <w:lang w:eastAsia="es-AR"/>
        </w:rPr>
        <w:t>días de</w:t>
      </w:r>
      <w:r w:rsidRPr="00556CE7">
        <w:rPr>
          <w:rFonts w:ascii="Century Gothic" w:eastAsia="Times New Roman" w:hAnsi="Century Gothic" w:cs="Open Sans"/>
          <w:lang w:eastAsia="es-AR"/>
        </w:rPr>
        <w:t> </w:t>
      </w:r>
      <w:r>
        <w:rPr>
          <w:rFonts w:ascii="Century Gothic" w:eastAsia="Times New Roman" w:hAnsi="Century Gothic" w:cs="Open Sans"/>
          <w:bCs/>
          <w:lang w:eastAsia="es-AR"/>
        </w:rPr>
        <w:t>octubre</w:t>
      </w:r>
      <w:r w:rsidRPr="00556CE7">
        <w:rPr>
          <w:rFonts w:ascii="Century Gothic" w:eastAsia="Times New Roman" w:hAnsi="Century Gothic" w:cs="Open Sans"/>
          <w:lang w:eastAsia="es-AR"/>
        </w:rPr>
        <w:t> </w:t>
      </w:r>
      <w:r w:rsidRPr="003B3511">
        <w:rPr>
          <w:rFonts w:ascii="Century Gothic" w:hAnsi="Century Gothic" w:cs="Open Sans"/>
        </w:rPr>
        <w:t>del año dos mil veintitrés</w:t>
      </w:r>
      <w:r w:rsidRPr="00556CE7">
        <w:rPr>
          <w:rFonts w:ascii="Century Gothic" w:eastAsia="Times New Roman" w:hAnsi="Century Gothic" w:cs="Open Sans"/>
          <w:lang w:eastAsia="es-AR"/>
        </w:rPr>
        <w:t xml:space="preserve">, </w:t>
      </w:r>
      <w:r w:rsidRPr="003B3511">
        <w:rPr>
          <w:rFonts w:ascii="Century Gothic" w:eastAsia="Times New Roman" w:hAnsi="Century Gothic" w:cs="Open Sans"/>
          <w:lang w:eastAsia="es-AR"/>
        </w:rPr>
        <w:t>siendo</w:t>
      </w:r>
      <w:r w:rsidRPr="00556CE7">
        <w:rPr>
          <w:rFonts w:ascii="Century Gothic" w:eastAsia="Times New Roman" w:hAnsi="Century Gothic" w:cs="Open Sans"/>
          <w:lang w:eastAsia="es-AR"/>
        </w:rPr>
        <w:t xml:space="preserve"> las </w:t>
      </w:r>
      <w:r>
        <w:rPr>
          <w:rFonts w:ascii="Century Gothic" w:eastAsia="Times New Roman" w:hAnsi="Century Gothic" w:cs="Open Sans"/>
          <w:lang w:eastAsia="es-AR"/>
        </w:rPr>
        <w:t>08:3</w:t>
      </w:r>
      <w:r w:rsidRPr="003B3511">
        <w:rPr>
          <w:rFonts w:ascii="Century Gothic" w:eastAsia="Times New Roman" w:hAnsi="Century Gothic" w:cs="Open Sans"/>
          <w:lang w:eastAsia="es-AR"/>
        </w:rPr>
        <w:t>0</w:t>
      </w:r>
      <w:r>
        <w:rPr>
          <w:rFonts w:ascii="Century Gothic" w:eastAsia="Times New Roman" w:hAnsi="Century Gothic" w:cs="Open Sans"/>
          <w:lang w:eastAsia="es-AR"/>
        </w:rPr>
        <w:t xml:space="preserve"> horas, en </w:t>
      </w:r>
      <w:r>
        <w:rPr>
          <w:rFonts w:ascii="Century Gothic" w:eastAsia="Century Gothic" w:hAnsi="Century Gothic" w:cs="Century Gothic"/>
        </w:rPr>
        <w:t xml:space="preserve">la Sala de Periodistas Entrerrianos, ubicado en la Casa de Gobierno de Entre Ríos, sita en calle Fernández de la Puente N° 220, </w:t>
      </w:r>
      <w:r w:rsidRPr="00556CE7">
        <w:rPr>
          <w:rFonts w:ascii="Century Gothic" w:eastAsia="Times New Roman" w:hAnsi="Century Gothic" w:cs="Open Sans"/>
          <w:lang w:eastAsia="es-AR"/>
        </w:rPr>
        <w:t xml:space="preserve">se constituyen el Presidente del </w:t>
      </w:r>
      <w:r w:rsidRPr="003B3511">
        <w:rPr>
          <w:rFonts w:ascii="Century Gothic" w:hAnsi="Century Gothic" w:cs="Open Sans"/>
        </w:rPr>
        <w:t>Jurado de Concurso</w:t>
      </w:r>
      <w:r>
        <w:rPr>
          <w:rFonts w:ascii="Century Gothic" w:hAnsi="Century Gothic" w:cs="Open Sans"/>
        </w:rPr>
        <w:t xml:space="preserve"> (Decreto 987/23 GOB)</w:t>
      </w:r>
      <w:r w:rsidRPr="003B3511">
        <w:rPr>
          <w:rFonts w:ascii="Century Gothic" w:hAnsi="Century Gothic" w:cs="Open Sans"/>
        </w:rPr>
        <w:t>,</w:t>
      </w:r>
      <w:r>
        <w:rPr>
          <w:rFonts w:ascii="Century Gothic" w:hAnsi="Century Gothic" w:cs="Open Sans"/>
        </w:rPr>
        <w:t xml:space="preserve"> </w:t>
      </w:r>
      <w:r w:rsidRPr="003B3511">
        <w:rPr>
          <w:rFonts w:ascii="Century Gothic" w:hAnsi="Century Gothic" w:cs="Open Sans"/>
        </w:rPr>
        <w:t>Dr. Leonardo Francisco CALUVA y los jurado</w:t>
      </w:r>
      <w:r w:rsidRPr="00987F89">
        <w:rPr>
          <w:rFonts w:ascii="Century Gothic" w:hAnsi="Century Gothic" w:cs="Open Sans"/>
        </w:rPr>
        <w:t xml:space="preserve">s </w:t>
      </w:r>
      <w:r w:rsidRPr="00987F89">
        <w:rPr>
          <w:rFonts w:ascii="Century Gothic" w:eastAsia="Century Gothic" w:hAnsi="Century Gothic" w:cs="Century Gothic"/>
        </w:rPr>
        <w:t>Exequiel Ricardo SALVADOR, Luis Miguel MARQUEZ, María de Dios</w:t>
      </w:r>
      <w:r>
        <w:rPr>
          <w:rFonts w:ascii="Century Gothic" w:eastAsia="Century Gothic" w:hAnsi="Century Gothic" w:cs="Century Gothic"/>
        </w:rPr>
        <w:t xml:space="preserve"> MILOCCO, Juan Ramón KAMLOFSKY y Leonor Evangelina WINDERHOLLER, </w:t>
      </w:r>
      <w:r w:rsidRPr="003B3511">
        <w:rPr>
          <w:rFonts w:ascii="Century Gothic" w:eastAsia="Century Gothic" w:hAnsi="Century Gothic" w:cs="Century Gothic"/>
        </w:rPr>
        <w:t>asistidos por el Coordinador General de Gestión Administrativa del Consejo de la Magistratura de Entre Ríos, Lic. Maximiliano RAMOS MUZIO</w:t>
      </w:r>
      <w:r w:rsidRPr="003B3511">
        <w:rPr>
          <w:rFonts w:ascii="Century Gothic" w:hAnsi="Century Gothic" w:cs="Open Sans"/>
        </w:rPr>
        <w:t>,</w:t>
      </w:r>
      <w:r w:rsidRPr="00556CE7">
        <w:rPr>
          <w:rFonts w:ascii="Century Gothic" w:eastAsia="Times New Roman" w:hAnsi="Century Gothic" w:cs="Open Sans"/>
          <w:lang w:eastAsia="es-AR"/>
        </w:rPr>
        <w:t xml:space="preserve"> a los fines dispuestos por el artículo </w:t>
      </w:r>
      <w:r w:rsidRPr="003B3511">
        <w:rPr>
          <w:rFonts w:ascii="Century Gothic" w:eastAsia="Times New Roman" w:hAnsi="Century Gothic" w:cs="Open Sans"/>
          <w:lang w:eastAsia="es-AR"/>
        </w:rPr>
        <w:t>44°</w:t>
      </w:r>
      <w:r w:rsidRPr="00556CE7">
        <w:rPr>
          <w:rFonts w:ascii="Century Gothic" w:eastAsia="Times New Roman" w:hAnsi="Century Gothic" w:cs="Open Sans"/>
          <w:lang w:eastAsia="es-AR"/>
        </w:rPr>
        <w:t xml:space="preserve"> </w:t>
      </w:r>
      <w:r w:rsidRPr="003B3511">
        <w:rPr>
          <w:rFonts w:ascii="Century Gothic" w:eastAsia="Times New Roman" w:hAnsi="Century Gothic" w:cs="Open Sans"/>
          <w:lang w:eastAsia="es-AR"/>
        </w:rPr>
        <w:t xml:space="preserve">del Anexo I </w:t>
      </w:r>
      <w:r>
        <w:rPr>
          <w:rFonts w:ascii="Century Gothic" w:eastAsia="Times New Roman" w:hAnsi="Century Gothic" w:cs="Open Sans"/>
          <w:lang w:eastAsia="es-AR"/>
        </w:rPr>
        <w:t xml:space="preserve">del </w:t>
      </w:r>
      <w:r w:rsidRPr="003B3511">
        <w:rPr>
          <w:rFonts w:ascii="Century Gothic" w:eastAsia="Times New Roman" w:hAnsi="Century Gothic" w:cs="Open Sans"/>
          <w:lang w:eastAsia="es-AR"/>
        </w:rPr>
        <w:t>Decreto 814/23 GOB.</w:t>
      </w:r>
      <w:r w:rsidRPr="00556CE7">
        <w:rPr>
          <w:rFonts w:ascii="Century Gothic" w:eastAsia="Times New Roman" w:hAnsi="Century Gothic" w:cs="Open Sans"/>
          <w:lang w:eastAsia="es-AR"/>
        </w:rPr>
        <w:t xml:space="preserve"> </w:t>
      </w:r>
      <w:proofErr w:type="gramStart"/>
      <w:r w:rsidRPr="00556CE7">
        <w:rPr>
          <w:rFonts w:ascii="Century Gothic" w:eastAsia="Times New Roman" w:hAnsi="Century Gothic" w:cs="Open Sans"/>
          <w:lang w:eastAsia="es-AR"/>
        </w:rPr>
        <w:t>y</w:t>
      </w:r>
      <w:proofErr w:type="gramEnd"/>
      <w:r w:rsidRPr="00556CE7">
        <w:rPr>
          <w:rFonts w:ascii="Century Gothic" w:eastAsia="Times New Roman" w:hAnsi="Century Gothic" w:cs="Open Sans"/>
          <w:lang w:eastAsia="es-AR"/>
        </w:rPr>
        <w:t xml:space="preserve"> respecto del Concurso Público N°</w:t>
      </w:r>
      <w:r>
        <w:rPr>
          <w:rFonts w:ascii="Century Gothic" w:eastAsia="Times New Roman" w:hAnsi="Century Gothic" w:cs="Open Sans"/>
          <w:lang w:eastAsia="es-AR"/>
        </w:rPr>
        <w:t xml:space="preserve"> 08</w:t>
      </w:r>
      <w:r w:rsidRPr="003B3511">
        <w:rPr>
          <w:rFonts w:ascii="Century Gothic" w:eastAsia="Times New Roman" w:hAnsi="Century Gothic" w:cs="Open Sans"/>
          <w:lang w:eastAsia="es-AR"/>
        </w:rPr>
        <w:t>, convocado mediante Decreto 987/23 GOB.</w:t>
      </w:r>
      <w:r>
        <w:rPr>
          <w:rFonts w:ascii="Century Gothic" w:eastAsia="Times New Roman" w:hAnsi="Century Gothic" w:cs="Open Sans"/>
          <w:lang w:eastAsia="es-AR"/>
        </w:rPr>
        <w:t xml:space="preserve">, destinado a </w:t>
      </w:r>
      <w:r w:rsidRPr="00556CE7">
        <w:rPr>
          <w:rFonts w:ascii="Century Gothic" w:eastAsia="Times New Roman" w:hAnsi="Century Gothic" w:cs="Open Sans"/>
          <w:lang w:eastAsia="es-AR"/>
        </w:rPr>
        <w:t xml:space="preserve"> </w:t>
      </w:r>
      <w:r w:rsidRPr="003A586C">
        <w:rPr>
          <w:rFonts w:ascii="Century Gothic" w:eastAsia="Century Gothic" w:hAnsi="Century Gothic" w:cs="Century Gothic"/>
          <w:color w:val="000000"/>
        </w:rPr>
        <w:t xml:space="preserve">cubrir </w:t>
      </w:r>
      <w:r>
        <w:rPr>
          <w:rFonts w:ascii="Century Gothic" w:eastAsia="Century Gothic" w:hAnsi="Century Gothic" w:cs="Century Gothic"/>
          <w:color w:val="000000"/>
        </w:rPr>
        <w:t xml:space="preserve">UN (1) cargo de Tesorero General de la Provincia. </w:t>
      </w:r>
      <w:r w:rsidRPr="00556CE7">
        <w:rPr>
          <w:rFonts w:ascii="Century Gothic" w:eastAsia="Times New Roman" w:hAnsi="Century Gothic" w:cs="Open Sans"/>
          <w:lang w:eastAsia="es-AR"/>
        </w:rPr>
        <w:t xml:space="preserve">Asimismo, se encuentran presentes </w:t>
      </w:r>
      <w:r w:rsidRPr="003B3511">
        <w:rPr>
          <w:rFonts w:ascii="Century Gothic" w:eastAsia="Times New Roman" w:hAnsi="Century Gothic" w:cs="Open Sans"/>
          <w:lang w:eastAsia="es-AR"/>
        </w:rPr>
        <w:t xml:space="preserve">los siguientes </w:t>
      </w:r>
      <w:r w:rsidRPr="00556CE7">
        <w:rPr>
          <w:rFonts w:ascii="Century Gothic" w:eastAsia="Times New Roman" w:hAnsi="Century Gothic" w:cs="Open Sans"/>
          <w:lang w:eastAsia="es-AR"/>
        </w:rPr>
        <w:t xml:space="preserve">postulantes </w:t>
      </w:r>
      <w:r w:rsidRPr="003B3511">
        <w:rPr>
          <w:rFonts w:ascii="Century Gothic" w:eastAsia="Times New Roman" w:hAnsi="Century Gothic" w:cs="Open Sans"/>
          <w:lang w:eastAsia="es-AR"/>
        </w:rPr>
        <w:t>del referido concurso</w:t>
      </w:r>
      <w:r>
        <w:rPr>
          <w:rFonts w:ascii="Century Gothic" w:eastAsia="Times New Roman" w:hAnsi="Century Gothic" w:cs="Open Sans"/>
          <w:lang w:eastAsia="es-AR"/>
        </w:rPr>
        <w:t>, quienes fueran oportunamente invitados a presenciar el acto:</w:t>
      </w:r>
      <w:r>
        <w:rPr>
          <w:rFonts w:ascii="Century Gothic" w:hAnsi="Century Gothic"/>
          <w:color w:val="000000"/>
        </w:rPr>
        <w:t xml:space="preserve"> </w:t>
      </w:r>
      <w:r w:rsidRPr="00312845">
        <w:rPr>
          <w:rFonts w:ascii="Century Gothic" w:hAnsi="Century Gothic"/>
          <w:color w:val="000000"/>
        </w:rPr>
        <w:t>Ingrid Anabel CORONA y Mariano José SIONE</w:t>
      </w:r>
      <w:r w:rsidRPr="00312845">
        <w:rPr>
          <w:rFonts w:ascii="Century Gothic" w:eastAsia="Times New Roman" w:hAnsi="Century Gothic" w:cs="Open Sans"/>
          <w:lang w:eastAsia="es-AR"/>
        </w:rPr>
        <w:t>. Seguidamente, se procede a dar inicio al</w:t>
      </w:r>
      <w:r w:rsidRPr="00556CE7">
        <w:rPr>
          <w:rFonts w:ascii="Century Gothic" w:eastAsia="Times New Roman" w:hAnsi="Century Gothic" w:cs="Open Sans"/>
          <w:lang w:eastAsia="es-AR"/>
        </w:rPr>
        <w:t xml:space="preserve"> acto</w:t>
      </w:r>
      <w:r>
        <w:rPr>
          <w:rFonts w:ascii="Century Gothic" w:eastAsia="Times New Roman" w:hAnsi="Century Gothic" w:cs="Open Sans"/>
          <w:lang w:eastAsia="es-AR"/>
        </w:rPr>
        <w:t xml:space="preserve">, </w:t>
      </w:r>
      <w:r w:rsidRPr="00556CE7">
        <w:rPr>
          <w:rFonts w:ascii="Century Gothic" w:eastAsia="Times New Roman" w:hAnsi="Century Gothic" w:cs="Open Sans"/>
          <w:lang w:eastAsia="es-AR"/>
        </w:rPr>
        <w:t>a los fines de: 1º) Establecer la correlación entre los datos personales de cada postulante, contenidos en los sobres identificados con una clave numérica y las claves alfabéticas asignadas a cada uno de los exámenes escritos, junto</w:t>
      </w:r>
      <w:r>
        <w:rPr>
          <w:rFonts w:ascii="Century Gothic" w:eastAsia="Times New Roman" w:hAnsi="Century Gothic" w:cs="Open Sans"/>
          <w:lang w:eastAsia="es-AR"/>
        </w:rPr>
        <w:t xml:space="preserve"> a las calificaciones obtenidas</w:t>
      </w:r>
      <w:r w:rsidRPr="00556CE7">
        <w:rPr>
          <w:rFonts w:ascii="Century Gothic" w:eastAsia="Times New Roman" w:hAnsi="Century Gothic" w:cs="Open Sans"/>
          <w:lang w:eastAsia="es-AR"/>
        </w:rPr>
        <w:t xml:space="preserve"> y sus fundamentos, conforme dictamen del Jurado inte</w:t>
      </w:r>
      <w:r>
        <w:rPr>
          <w:rFonts w:ascii="Century Gothic" w:eastAsia="Times New Roman" w:hAnsi="Century Gothic" w:cs="Open Sans"/>
          <w:lang w:eastAsia="es-AR"/>
        </w:rPr>
        <w:t xml:space="preserve">rviniente; 2º) hacer </w:t>
      </w:r>
      <w:r w:rsidRPr="00786256">
        <w:rPr>
          <w:rFonts w:ascii="Century Gothic" w:eastAsia="Times New Roman" w:hAnsi="Century Gothic" w:cs="Open Sans"/>
          <w:lang w:eastAsia="es-AR"/>
        </w:rPr>
        <w:t>saber las calificaciones de Antecedentes, aprobadas mediante Resolución N° 06 JC de fecha 02.10.2023, y finalmente</w:t>
      </w:r>
      <w:r w:rsidRPr="00556CE7">
        <w:rPr>
          <w:rFonts w:ascii="Century Gothic" w:eastAsia="Times New Roman" w:hAnsi="Century Gothic" w:cs="Open Sans"/>
          <w:lang w:eastAsia="es-AR"/>
        </w:rPr>
        <w:t xml:space="preserve"> establecer el orden de mérito resultante</w:t>
      </w:r>
      <w:r>
        <w:rPr>
          <w:rFonts w:ascii="Century Gothic" w:eastAsia="Times New Roman" w:hAnsi="Century Gothic" w:cs="Open Sans"/>
          <w:lang w:eastAsia="es-AR"/>
        </w:rPr>
        <w:t>,</w:t>
      </w:r>
      <w:r w:rsidRPr="00556CE7">
        <w:rPr>
          <w:rFonts w:ascii="Century Gothic" w:eastAsia="Times New Roman" w:hAnsi="Century Gothic" w:cs="Open Sans"/>
          <w:lang w:eastAsia="es-AR"/>
        </w:rPr>
        <w:t xml:space="preserve"> luego de la suma de los puntajes obtenidos. A continuación</w:t>
      </w:r>
      <w:r>
        <w:rPr>
          <w:rFonts w:ascii="Century Gothic" w:eastAsia="Times New Roman" w:hAnsi="Century Gothic" w:cs="Open Sans"/>
          <w:lang w:eastAsia="es-AR"/>
        </w:rPr>
        <w:t>,</w:t>
      </w:r>
      <w:r w:rsidRPr="00556CE7">
        <w:rPr>
          <w:rFonts w:ascii="Century Gothic" w:eastAsia="Times New Roman" w:hAnsi="Century Gothic" w:cs="Open Sans"/>
          <w:lang w:eastAsia="es-AR"/>
        </w:rPr>
        <w:t xml:space="preserve"> se efectúa la apertura de los </w:t>
      </w:r>
      <w:r>
        <w:rPr>
          <w:rFonts w:ascii="Century Gothic" w:eastAsia="Times New Roman" w:hAnsi="Century Gothic" w:cs="Open Sans"/>
          <w:lang w:eastAsia="es-AR"/>
        </w:rPr>
        <w:t xml:space="preserve">correspondientes </w:t>
      </w:r>
      <w:r w:rsidRPr="00556CE7">
        <w:rPr>
          <w:rFonts w:ascii="Century Gothic" w:eastAsia="Times New Roman" w:hAnsi="Century Gothic" w:cs="Open Sans"/>
          <w:lang w:eastAsia="es-AR"/>
        </w:rPr>
        <w:t>sobres</w:t>
      </w:r>
      <w:r>
        <w:rPr>
          <w:rFonts w:ascii="Century Gothic" w:eastAsia="Times New Roman" w:hAnsi="Century Gothic" w:cs="Open Sans"/>
          <w:lang w:eastAsia="es-AR"/>
        </w:rPr>
        <w:t>, los que</w:t>
      </w:r>
      <w:r w:rsidRPr="00556CE7">
        <w:rPr>
          <w:rFonts w:ascii="Century Gothic" w:eastAsia="Times New Roman" w:hAnsi="Century Gothic" w:cs="Open Sans"/>
          <w:lang w:eastAsia="es-AR"/>
        </w:rPr>
        <w:t xml:space="preserve"> arrojan los </w:t>
      </w:r>
      <w:r>
        <w:rPr>
          <w:rFonts w:ascii="Century Gothic" w:eastAsia="Times New Roman" w:hAnsi="Century Gothic" w:cs="Open Sans"/>
          <w:lang w:eastAsia="es-AR"/>
        </w:rPr>
        <w:t>puntajes</w:t>
      </w:r>
      <w:r w:rsidRPr="00556CE7">
        <w:rPr>
          <w:rFonts w:ascii="Century Gothic" w:eastAsia="Times New Roman" w:hAnsi="Century Gothic" w:cs="Open Sans"/>
          <w:lang w:eastAsia="es-AR"/>
        </w:rPr>
        <w:t xml:space="preserve"> que se </w:t>
      </w:r>
      <w:r>
        <w:rPr>
          <w:rFonts w:ascii="Century Gothic" w:eastAsia="Times New Roman" w:hAnsi="Century Gothic" w:cs="Open Sans"/>
          <w:lang w:eastAsia="es-AR"/>
        </w:rPr>
        <w:t>señalan</w:t>
      </w:r>
      <w:r w:rsidRPr="00556CE7">
        <w:rPr>
          <w:rFonts w:ascii="Century Gothic" w:eastAsia="Times New Roman" w:hAnsi="Century Gothic" w:cs="Open Sans"/>
          <w:lang w:eastAsia="es-AR"/>
        </w:rPr>
        <w:t xml:space="preserve"> en el</w:t>
      </w:r>
      <w:r>
        <w:rPr>
          <w:rFonts w:ascii="Century Gothic" w:eastAsia="Times New Roman" w:hAnsi="Century Gothic" w:cs="Open Sans"/>
          <w:lang w:eastAsia="es-AR"/>
        </w:rPr>
        <w:t xml:space="preserve"> cuadro que obra seguidamente</w:t>
      </w:r>
      <w:r w:rsidRPr="00556CE7">
        <w:rPr>
          <w:rFonts w:ascii="Century Gothic" w:eastAsia="Times New Roman" w:hAnsi="Century Gothic" w:cs="Open Sans"/>
          <w:lang w:eastAsia="es-AR"/>
        </w:rPr>
        <w:t>:</w:t>
      </w:r>
    </w:p>
    <w:p w:rsidR="00BA7CC1" w:rsidRPr="00556CE7" w:rsidRDefault="00BA7CC1" w:rsidP="00BA7CC1">
      <w:pPr>
        <w:shd w:val="clear" w:color="auto" w:fill="FFFFFF"/>
        <w:spacing w:after="150" w:line="240" w:lineRule="auto"/>
        <w:jc w:val="both"/>
        <w:rPr>
          <w:rFonts w:ascii="Century Gothic" w:eastAsia="Times New Roman" w:hAnsi="Century Gothic" w:cs="Open Sans"/>
          <w:lang w:eastAsia="es-AR"/>
        </w:rPr>
      </w:pPr>
    </w:p>
    <w:tbl>
      <w:tblPr>
        <w:tblW w:w="9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780"/>
        <w:gridCol w:w="3105"/>
        <w:gridCol w:w="1650"/>
        <w:gridCol w:w="1755"/>
        <w:gridCol w:w="1275"/>
      </w:tblGrid>
      <w:tr w:rsidR="00BA7CC1" w:rsidRPr="00556CE7" w:rsidTr="0054360D">
        <w:trPr>
          <w:trHeight w:val="36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A7CC1" w:rsidRPr="00556CE7" w:rsidRDefault="00BA7CC1" w:rsidP="0054360D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 w:rsidRPr="003B3511"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Sobre Nº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A7CC1" w:rsidRPr="00556CE7" w:rsidRDefault="00BA7CC1" w:rsidP="0054360D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 w:rsidRPr="003B3511"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Clave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A7CC1" w:rsidRPr="00556CE7" w:rsidRDefault="00BA7CC1" w:rsidP="0054360D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 w:rsidRPr="003B3511"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Postulante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A7CC1" w:rsidRPr="00556CE7" w:rsidRDefault="00BA7CC1" w:rsidP="0054360D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 w:rsidRPr="003B3511"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Antecedentes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A7CC1" w:rsidRPr="00556CE7" w:rsidRDefault="00BA7CC1" w:rsidP="0054360D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 w:rsidRPr="003B3511"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Oposición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A7CC1" w:rsidRPr="00556CE7" w:rsidRDefault="00BA7CC1" w:rsidP="0054360D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 w:rsidRPr="003B3511"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SUBTOTAL</w:t>
            </w:r>
          </w:p>
        </w:tc>
      </w:tr>
      <w:tr w:rsidR="00BA7CC1" w:rsidRPr="00556CE7" w:rsidTr="0054360D">
        <w:trPr>
          <w:trHeight w:val="36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A7CC1" w:rsidRPr="00556CE7" w:rsidRDefault="00BA7CC1" w:rsidP="0054360D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 w:rsidRPr="00556CE7">
              <w:rPr>
                <w:rFonts w:ascii="Century Gothic" w:eastAsia="Times New Roman" w:hAnsi="Century Gothic" w:cs="Open Sans"/>
                <w:lang w:eastAsia="es-AR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BA7CC1" w:rsidRPr="00556CE7" w:rsidRDefault="00BA7CC1" w:rsidP="0054360D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RAM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BA7CC1" w:rsidRPr="00556CE7" w:rsidRDefault="00BA7CC1" w:rsidP="0054360D">
            <w:pPr>
              <w:spacing w:after="150" w:line="240" w:lineRule="auto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CORONA, Ingrid Anabel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BA7CC1" w:rsidRPr="00556CE7" w:rsidRDefault="00BA7CC1" w:rsidP="0054360D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30,80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BA7CC1" w:rsidRPr="00556CE7" w:rsidRDefault="00BA7CC1" w:rsidP="0054360D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38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BA7CC1" w:rsidRPr="00556CE7" w:rsidRDefault="00BA7CC1" w:rsidP="0054360D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68,80</w:t>
            </w:r>
          </w:p>
        </w:tc>
      </w:tr>
      <w:tr w:rsidR="00BA7CC1" w:rsidRPr="00556CE7" w:rsidTr="0054360D">
        <w:trPr>
          <w:trHeight w:val="36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A7CC1" w:rsidRPr="00556CE7" w:rsidRDefault="00BA7CC1" w:rsidP="0054360D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BA7CC1" w:rsidRPr="00556CE7" w:rsidRDefault="00BA7CC1" w:rsidP="0054360D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LES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BA7CC1" w:rsidRPr="00556CE7" w:rsidRDefault="00BA7CC1" w:rsidP="0054360D">
            <w:pPr>
              <w:spacing w:after="150" w:line="240" w:lineRule="auto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SIONE, Mariano José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BA7CC1" w:rsidRPr="00556CE7" w:rsidRDefault="00BA7CC1" w:rsidP="0054360D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14,70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BA7CC1" w:rsidRPr="00556CE7" w:rsidRDefault="00BA7CC1" w:rsidP="0054360D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30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BA7CC1" w:rsidRPr="00556CE7" w:rsidRDefault="00BA7CC1" w:rsidP="0054360D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44,70</w:t>
            </w:r>
          </w:p>
        </w:tc>
      </w:tr>
    </w:tbl>
    <w:p w:rsidR="00BA7CC1" w:rsidRPr="00556CE7" w:rsidRDefault="00BA7CC1" w:rsidP="00BA7CC1">
      <w:pPr>
        <w:shd w:val="clear" w:color="auto" w:fill="FFFFFF"/>
        <w:spacing w:after="150" w:line="240" w:lineRule="auto"/>
        <w:rPr>
          <w:rFonts w:ascii="Century Gothic" w:eastAsia="Times New Roman" w:hAnsi="Century Gothic" w:cs="Open Sans"/>
          <w:lang w:eastAsia="es-AR"/>
        </w:rPr>
      </w:pPr>
    </w:p>
    <w:p w:rsidR="00660CB2" w:rsidRPr="00556CE7" w:rsidRDefault="00BA7CC1" w:rsidP="00BA7CC1">
      <w:pPr>
        <w:shd w:val="clear" w:color="auto" w:fill="FFFFFF"/>
        <w:spacing w:after="150" w:line="240" w:lineRule="auto"/>
        <w:rPr>
          <w:rFonts w:ascii="Century Gothic" w:eastAsia="Times New Roman" w:hAnsi="Century Gothic" w:cs="Open Sans"/>
          <w:lang w:eastAsia="es-AR"/>
        </w:rPr>
      </w:pPr>
      <w:r w:rsidRPr="00556CE7">
        <w:rPr>
          <w:rFonts w:ascii="Century Gothic" w:eastAsia="Times New Roman" w:hAnsi="Century Gothic" w:cs="Open Sans"/>
          <w:lang w:eastAsia="es-AR"/>
        </w:rPr>
        <w:t>Asimismo</w:t>
      </w:r>
      <w:r>
        <w:rPr>
          <w:rFonts w:ascii="Century Gothic" w:eastAsia="Times New Roman" w:hAnsi="Century Gothic" w:cs="Open Sans"/>
          <w:lang w:eastAsia="es-AR"/>
        </w:rPr>
        <w:t>,</w:t>
      </w:r>
      <w:r w:rsidRPr="00556CE7">
        <w:rPr>
          <w:rFonts w:ascii="Century Gothic" w:eastAsia="Times New Roman" w:hAnsi="Century Gothic" w:cs="Open Sans"/>
          <w:lang w:eastAsia="es-AR"/>
        </w:rPr>
        <w:t xml:space="preserve"> se establece el correspondiente orden de mérito del referido Concurso, conforme se detalla en el cuadro que obra </w:t>
      </w:r>
      <w:r>
        <w:rPr>
          <w:rFonts w:ascii="Century Gothic" w:eastAsia="Times New Roman" w:hAnsi="Century Gothic" w:cs="Open Sans"/>
          <w:lang w:eastAsia="es-AR"/>
        </w:rPr>
        <w:t>a continuación</w:t>
      </w:r>
      <w:r w:rsidRPr="00556CE7">
        <w:rPr>
          <w:rFonts w:ascii="Century Gothic" w:eastAsia="Times New Roman" w:hAnsi="Century Gothic" w:cs="Open Sans"/>
          <w:lang w:eastAsia="es-AR"/>
        </w:rPr>
        <w:t>:</w:t>
      </w:r>
      <w:bookmarkStart w:id="0" w:name="_GoBack"/>
      <w:bookmarkEnd w:id="0"/>
    </w:p>
    <w:p w:rsidR="00BA7CC1" w:rsidRPr="00556CE7" w:rsidRDefault="00BA7CC1" w:rsidP="00BA7CC1">
      <w:pPr>
        <w:shd w:val="clear" w:color="auto" w:fill="FFFFFF"/>
        <w:spacing w:after="150" w:line="240" w:lineRule="auto"/>
        <w:rPr>
          <w:rFonts w:ascii="Century Gothic" w:eastAsia="Times New Roman" w:hAnsi="Century Gothic" w:cs="Open Sans"/>
          <w:lang w:eastAsia="es-AR"/>
        </w:rPr>
      </w:pPr>
      <w:r>
        <w:rPr>
          <w:rFonts w:ascii="Century Gothic" w:eastAsia="Times New Roman" w:hAnsi="Century Gothic" w:cs="Open Sans"/>
          <w:b/>
          <w:bCs/>
          <w:lang w:eastAsia="es-AR"/>
        </w:rPr>
        <w:t>CONCURSO N°08: Tesorero General de la Provincia</w:t>
      </w:r>
    </w:p>
    <w:tbl>
      <w:tblPr>
        <w:tblW w:w="88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245"/>
        <w:gridCol w:w="1695"/>
        <w:gridCol w:w="1230"/>
        <w:gridCol w:w="1155"/>
      </w:tblGrid>
      <w:tr w:rsidR="00BA7CC1" w:rsidRPr="00556CE7" w:rsidTr="0054360D">
        <w:trPr>
          <w:trHeight w:val="405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A7CC1" w:rsidRPr="00556CE7" w:rsidRDefault="00BA7CC1" w:rsidP="0054360D">
            <w:pPr>
              <w:spacing w:after="0" w:line="240" w:lineRule="auto"/>
              <w:rPr>
                <w:rFonts w:ascii="Century Gothic" w:eastAsia="Times New Roman" w:hAnsi="Century Gothic" w:cs="Open Sans"/>
                <w:lang w:eastAsia="es-AR"/>
              </w:rPr>
            </w:pPr>
            <w:r w:rsidRPr="00556CE7">
              <w:rPr>
                <w:rFonts w:ascii="Century Gothic" w:eastAsia="Times New Roman" w:hAnsi="Century Gothic" w:cs="Open Sans"/>
                <w:lang w:eastAsia="es-AR"/>
              </w:rPr>
              <w:t>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A7CC1" w:rsidRPr="00556CE7" w:rsidRDefault="00BA7CC1" w:rsidP="0054360D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 w:rsidRPr="003B3511"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Postulante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A7CC1" w:rsidRPr="00556CE7" w:rsidRDefault="00BA7CC1" w:rsidP="0054360D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 w:rsidRPr="003B3511"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Antecedentes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A7CC1" w:rsidRPr="00556CE7" w:rsidRDefault="00BA7CC1" w:rsidP="0054360D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 w:rsidRPr="003B3511"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Oposición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A7CC1" w:rsidRPr="00556CE7" w:rsidRDefault="00BA7CC1" w:rsidP="0054360D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 w:rsidRPr="003B3511"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SUBTOTAL</w:t>
            </w:r>
          </w:p>
        </w:tc>
      </w:tr>
      <w:tr w:rsidR="00BA7CC1" w:rsidRPr="00556CE7" w:rsidTr="0054360D">
        <w:trPr>
          <w:trHeight w:val="405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A7CC1" w:rsidRPr="00F61E81" w:rsidRDefault="00BA7CC1" w:rsidP="0054360D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 w:rsidRPr="00F61E81">
              <w:rPr>
                <w:rFonts w:ascii="Century Gothic" w:eastAsia="Times New Roman" w:hAnsi="Century Gothic" w:cs="Open Sans"/>
                <w:bCs/>
                <w:lang w:eastAsia="es-AR"/>
              </w:rPr>
              <w:t>1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BA7CC1" w:rsidRPr="00556CE7" w:rsidRDefault="00BA7CC1" w:rsidP="0054360D">
            <w:pPr>
              <w:spacing w:after="150" w:line="240" w:lineRule="auto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CORONA, Ingrid Anabel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BA7CC1" w:rsidRPr="00556CE7" w:rsidRDefault="00BA7CC1" w:rsidP="0054360D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30,80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BA7CC1" w:rsidRPr="00556CE7" w:rsidRDefault="00BA7CC1" w:rsidP="0054360D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38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BA7CC1" w:rsidRPr="00556CE7" w:rsidRDefault="00BA7CC1" w:rsidP="0054360D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68,80</w:t>
            </w:r>
          </w:p>
        </w:tc>
      </w:tr>
      <w:tr w:rsidR="00BA7CC1" w:rsidRPr="00556CE7" w:rsidTr="0054360D">
        <w:trPr>
          <w:trHeight w:val="405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A7CC1" w:rsidRPr="00F61E81" w:rsidRDefault="00BA7CC1" w:rsidP="0054360D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 w:rsidRPr="00F61E81">
              <w:rPr>
                <w:rFonts w:ascii="Century Gothic" w:eastAsia="Times New Roman" w:hAnsi="Century Gothic" w:cs="Open Sans"/>
                <w:bCs/>
                <w:lang w:eastAsia="es-AR"/>
              </w:rPr>
              <w:t>2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BA7CC1" w:rsidRPr="00556CE7" w:rsidRDefault="00BA7CC1" w:rsidP="0054360D">
            <w:pPr>
              <w:spacing w:after="150" w:line="240" w:lineRule="auto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SIONE, Mariano José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BA7CC1" w:rsidRPr="00556CE7" w:rsidRDefault="00BA7CC1" w:rsidP="0054360D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14,70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BA7CC1" w:rsidRPr="00556CE7" w:rsidRDefault="00BA7CC1" w:rsidP="0054360D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30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BA7CC1" w:rsidRPr="00556CE7" w:rsidRDefault="00BA7CC1" w:rsidP="0054360D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44,70</w:t>
            </w:r>
          </w:p>
        </w:tc>
      </w:tr>
    </w:tbl>
    <w:p w:rsidR="00BA7CC1" w:rsidRPr="00556CE7" w:rsidRDefault="00BA7CC1" w:rsidP="00BA7CC1">
      <w:pPr>
        <w:shd w:val="clear" w:color="auto" w:fill="FFFFFF"/>
        <w:spacing w:after="150" w:line="240" w:lineRule="auto"/>
        <w:rPr>
          <w:rFonts w:ascii="Century Gothic" w:eastAsia="Times New Roman" w:hAnsi="Century Gothic" w:cs="Open Sans"/>
          <w:lang w:eastAsia="es-AR"/>
        </w:rPr>
      </w:pPr>
    </w:p>
    <w:p w:rsidR="00BA7CC1" w:rsidRPr="00556CE7" w:rsidRDefault="00BA7CC1" w:rsidP="00BA7CC1">
      <w:pPr>
        <w:shd w:val="clear" w:color="auto" w:fill="FFFFFF"/>
        <w:spacing w:after="150" w:line="240" w:lineRule="auto"/>
        <w:jc w:val="both"/>
        <w:rPr>
          <w:rFonts w:ascii="Century Gothic" w:eastAsia="Times New Roman" w:hAnsi="Century Gothic" w:cs="Open Sans"/>
          <w:lang w:eastAsia="es-AR"/>
        </w:rPr>
      </w:pPr>
      <w:r w:rsidRPr="00556CE7">
        <w:rPr>
          <w:rFonts w:ascii="Century Gothic" w:eastAsia="Times New Roman" w:hAnsi="Century Gothic" w:cs="Open Sans"/>
          <w:lang w:eastAsia="es-AR"/>
        </w:rPr>
        <w:lastRenderedPageBreak/>
        <w:t>Finalmente, se</w:t>
      </w:r>
      <w:r>
        <w:rPr>
          <w:rFonts w:ascii="Century Gothic" w:eastAsia="Times New Roman" w:hAnsi="Century Gothic" w:cs="Open Sans"/>
          <w:lang w:eastAsia="es-AR"/>
        </w:rPr>
        <w:t xml:space="preserve"> deja expresa constancia, de que</w:t>
      </w:r>
      <w:r w:rsidRPr="00556CE7">
        <w:rPr>
          <w:rFonts w:ascii="Century Gothic" w:eastAsia="Times New Roman" w:hAnsi="Century Gothic" w:cs="Open Sans"/>
          <w:lang w:eastAsia="es-AR"/>
        </w:rPr>
        <w:t xml:space="preserve"> la notificación </w:t>
      </w:r>
      <w:r>
        <w:rPr>
          <w:rFonts w:ascii="Century Gothic" w:eastAsia="Times New Roman" w:hAnsi="Century Gothic" w:cs="Open Sans"/>
          <w:lang w:eastAsia="es-AR"/>
        </w:rPr>
        <w:t>del</w:t>
      </w:r>
      <w:r w:rsidRPr="00556CE7">
        <w:rPr>
          <w:rFonts w:ascii="Century Gothic" w:eastAsia="Times New Roman" w:hAnsi="Century Gothic" w:cs="Open Sans"/>
          <w:lang w:eastAsia="es-AR"/>
        </w:rPr>
        <w:t xml:space="preserve"> presente acta </w:t>
      </w:r>
      <w:r>
        <w:rPr>
          <w:rFonts w:ascii="Century Gothic" w:eastAsia="Times New Roman" w:hAnsi="Century Gothic" w:cs="Open Sans"/>
          <w:lang w:eastAsia="es-AR"/>
        </w:rPr>
        <w:t>y de los</w:t>
      </w:r>
      <w:r w:rsidRPr="00556CE7">
        <w:rPr>
          <w:rFonts w:ascii="Century Gothic" w:eastAsia="Times New Roman" w:hAnsi="Century Gothic" w:cs="Open Sans"/>
          <w:lang w:eastAsia="es-AR"/>
        </w:rPr>
        <w:t xml:space="preserve"> dictámen</w:t>
      </w:r>
      <w:r>
        <w:rPr>
          <w:rFonts w:ascii="Century Gothic" w:eastAsia="Times New Roman" w:hAnsi="Century Gothic" w:cs="Open Sans"/>
          <w:lang w:eastAsia="es-AR"/>
        </w:rPr>
        <w:t>es</w:t>
      </w:r>
      <w:r w:rsidRPr="00556CE7">
        <w:rPr>
          <w:rFonts w:ascii="Century Gothic" w:eastAsia="Times New Roman" w:hAnsi="Century Gothic" w:cs="Open Sans"/>
          <w:lang w:eastAsia="es-AR"/>
        </w:rPr>
        <w:t xml:space="preserve"> del Jurado</w:t>
      </w:r>
      <w:r>
        <w:rPr>
          <w:rFonts w:ascii="Century Gothic" w:eastAsia="Times New Roman" w:hAnsi="Century Gothic" w:cs="Open Sans"/>
          <w:lang w:eastAsia="es-AR"/>
        </w:rPr>
        <w:t>, en ambas instancias evaluativas (antecedentes y oposición)</w:t>
      </w:r>
      <w:r w:rsidRPr="00556CE7">
        <w:rPr>
          <w:rFonts w:ascii="Century Gothic" w:eastAsia="Times New Roman" w:hAnsi="Century Gothic" w:cs="Open Sans"/>
          <w:lang w:eastAsia="es-AR"/>
        </w:rPr>
        <w:t>, se realizará mediante su publicación en la página web del CMER</w:t>
      </w:r>
      <w:r>
        <w:rPr>
          <w:rFonts w:ascii="Century Gothic" w:eastAsia="Times New Roman" w:hAnsi="Century Gothic" w:cs="Open Sans"/>
          <w:lang w:eastAsia="es-AR"/>
        </w:rPr>
        <w:t>, pestaña “ORGANOS DE CONTROL – dictámenes de Oposición y Antecedentes”</w:t>
      </w:r>
      <w:r w:rsidRPr="00556CE7">
        <w:rPr>
          <w:rFonts w:ascii="Century Gothic" w:eastAsia="Times New Roman" w:hAnsi="Century Gothic" w:cs="Open Sans"/>
          <w:lang w:eastAsia="es-AR"/>
        </w:rPr>
        <w:t>, comenzando a correr los plazos</w:t>
      </w:r>
      <w:r>
        <w:rPr>
          <w:rFonts w:ascii="Century Gothic" w:eastAsia="Times New Roman" w:hAnsi="Century Gothic" w:cs="Open Sans"/>
          <w:lang w:eastAsia="es-AR"/>
        </w:rPr>
        <w:t xml:space="preserve"> –a los efectos de la impugnación prevista en el art. 48°</w:t>
      </w:r>
      <w:r w:rsidRPr="00556CE7">
        <w:rPr>
          <w:rFonts w:ascii="Century Gothic" w:eastAsia="Times New Roman" w:hAnsi="Century Gothic" w:cs="Open Sans"/>
          <w:lang w:eastAsia="es-AR"/>
        </w:rPr>
        <w:t xml:space="preserve"> </w:t>
      </w:r>
      <w:r>
        <w:rPr>
          <w:rFonts w:ascii="Century Gothic" w:eastAsia="Times New Roman" w:hAnsi="Century Gothic" w:cs="Open Sans"/>
          <w:lang w:eastAsia="es-AR"/>
        </w:rPr>
        <w:t xml:space="preserve">del Anexo I del Decreto 814/23 GOB.- </w:t>
      </w:r>
      <w:r w:rsidRPr="00556CE7">
        <w:rPr>
          <w:rFonts w:ascii="Century Gothic" w:eastAsia="Times New Roman" w:hAnsi="Century Gothic" w:cs="Open Sans"/>
          <w:lang w:eastAsia="es-AR"/>
        </w:rPr>
        <w:t xml:space="preserve">a partir </w:t>
      </w:r>
      <w:r>
        <w:rPr>
          <w:rFonts w:ascii="Century Gothic" w:eastAsia="Times New Roman" w:hAnsi="Century Gothic" w:cs="Open Sans"/>
          <w:lang w:eastAsia="es-AR"/>
        </w:rPr>
        <w:t>del día siguiente de efectivizada la misma</w:t>
      </w:r>
      <w:r w:rsidRPr="00556CE7">
        <w:rPr>
          <w:rFonts w:ascii="Century Gothic" w:eastAsia="Times New Roman" w:hAnsi="Century Gothic" w:cs="Open Sans"/>
          <w:lang w:eastAsia="es-AR"/>
        </w:rPr>
        <w:t xml:space="preserve">. </w:t>
      </w:r>
      <w:r>
        <w:rPr>
          <w:rFonts w:ascii="Century Gothic" w:eastAsia="Times New Roman" w:hAnsi="Century Gothic" w:cs="Open Sans"/>
          <w:lang w:eastAsia="es-AR"/>
        </w:rPr>
        <w:t xml:space="preserve">Dichas presentaciones, podrán efectuarse en el mismo lugar, horario y bajo las mismas condiciones en que fueron realizadas las inscripciones. </w:t>
      </w:r>
      <w:r w:rsidRPr="00556CE7">
        <w:rPr>
          <w:rFonts w:ascii="Century Gothic" w:eastAsia="Times New Roman" w:hAnsi="Century Gothic" w:cs="Open Sans"/>
          <w:lang w:eastAsia="es-AR"/>
        </w:rPr>
        <w:t>No siendo para más</w:t>
      </w:r>
      <w:r>
        <w:rPr>
          <w:rFonts w:ascii="Century Gothic" w:eastAsia="Times New Roman" w:hAnsi="Century Gothic" w:cs="Open Sans"/>
          <w:lang w:eastAsia="es-AR"/>
        </w:rPr>
        <w:t>,</w:t>
      </w:r>
      <w:r w:rsidRPr="00556CE7">
        <w:rPr>
          <w:rFonts w:ascii="Century Gothic" w:eastAsia="Times New Roman" w:hAnsi="Century Gothic" w:cs="Open Sans"/>
          <w:lang w:eastAsia="es-AR"/>
        </w:rPr>
        <w:t xml:space="preserve"> se da por finalizado el acto</w:t>
      </w:r>
      <w:r>
        <w:rPr>
          <w:rFonts w:ascii="Century Gothic" w:eastAsia="Times New Roman" w:hAnsi="Century Gothic" w:cs="Open Sans"/>
          <w:lang w:eastAsia="es-AR"/>
        </w:rPr>
        <w:t>,</w:t>
      </w:r>
      <w:r w:rsidRPr="00556CE7">
        <w:rPr>
          <w:rFonts w:ascii="Century Gothic" w:eastAsia="Times New Roman" w:hAnsi="Century Gothic" w:cs="Open Sans"/>
          <w:lang w:eastAsia="es-AR"/>
        </w:rPr>
        <w:t xml:space="preserve"> a las </w:t>
      </w:r>
      <w:r>
        <w:rPr>
          <w:rFonts w:ascii="Century Gothic" w:eastAsia="Times New Roman" w:hAnsi="Century Gothic" w:cs="Open Sans"/>
          <w:lang w:eastAsia="es-AR"/>
        </w:rPr>
        <w:t>08:50</w:t>
      </w:r>
      <w:r w:rsidRPr="00556CE7">
        <w:rPr>
          <w:rFonts w:ascii="Century Gothic" w:eastAsia="Times New Roman" w:hAnsi="Century Gothic" w:cs="Open Sans"/>
          <w:lang w:eastAsia="es-AR"/>
        </w:rPr>
        <w:t xml:space="preserve"> horas</w:t>
      </w:r>
      <w:r>
        <w:rPr>
          <w:rFonts w:ascii="Century Gothic" w:eastAsia="Times New Roman" w:hAnsi="Century Gothic" w:cs="Open Sans"/>
          <w:lang w:eastAsia="es-AR"/>
        </w:rPr>
        <w:t>,</w:t>
      </w:r>
      <w:r w:rsidRPr="00556CE7">
        <w:rPr>
          <w:rFonts w:ascii="Century Gothic" w:eastAsia="Times New Roman" w:hAnsi="Century Gothic" w:cs="Open Sans"/>
          <w:lang w:eastAsia="es-AR"/>
        </w:rPr>
        <w:t xml:space="preserve"> </w:t>
      </w:r>
      <w:r>
        <w:rPr>
          <w:rFonts w:ascii="Century Gothic" w:eastAsia="Times New Roman" w:hAnsi="Century Gothic" w:cs="Open Sans"/>
          <w:lang w:eastAsia="es-AR"/>
        </w:rPr>
        <w:t>firmando</w:t>
      </w:r>
      <w:r w:rsidRPr="00556CE7">
        <w:rPr>
          <w:rFonts w:ascii="Century Gothic" w:eastAsia="Times New Roman" w:hAnsi="Century Gothic" w:cs="Open Sans"/>
          <w:lang w:eastAsia="es-AR"/>
        </w:rPr>
        <w:t xml:space="preserve"> al pie los presentes.-</w:t>
      </w:r>
    </w:p>
    <w:p w:rsidR="005868D7" w:rsidRDefault="005868D7"/>
    <w:sectPr w:rsidR="005868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C1"/>
    <w:rsid w:val="005868D7"/>
    <w:rsid w:val="00660CB2"/>
    <w:rsid w:val="00BA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2FB3DA9-43FE-44E7-BBC8-AAB8C45E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C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2</cp:revision>
  <dcterms:created xsi:type="dcterms:W3CDTF">2023-10-06T13:13:00Z</dcterms:created>
  <dcterms:modified xsi:type="dcterms:W3CDTF">2023-10-06T13:14:00Z</dcterms:modified>
</cp:coreProperties>
</file>